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D0" w:rsidRPr="00130A11" w:rsidRDefault="00A028D0" w:rsidP="00A028D0">
      <w:pPr>
        <w:pStyle w:val="Heading5"/>
        <w:jc w:val="center"/>
        <w:rPr>
          <w:rFonts w:ascii="Tahoma" w:hAnsi="Tahoma" w:cs="Tahoma"/>
          <w:i w:val="0"/>
          <w:sz w:val="22"/>
          <w:szCs w:val="22"/>
          <w:lang w:val="sr-Latn-CS"/>
        </w:rPr>
      </w:pPr>
      <w:bookmarkStart w:id="0" w:name="_GoBack"/>
      <w:bookmarkEnd w:id="0"/>
      <w:r w:rsidRPr="00130A11">
        <w:rPr>
          <w:rFonts w:ascii="Tahoma" w:hAnsi="Tahoma" w:cs="Tahoma"/>
          <w:i w:val="0"/>
          <w:sz w:val="22"/>
          <w:szCs w:val="22"/>
        </w:rPr>
        <w:t>UPITNIK ZA FAKTORING</w:t>
      </w:r>
    </w:p>
    <w:p w:rsidR="00A028D0" w:rsidRDefault="00A028D0" w:rsidP="00A028D0">
      <w:pPr>
        <w:pStyle w:val="Heading1"/>
        <w:jc w:val="both"/>
        <w:rPr>
          <w:sz w:val="20"/>
        </w:rPr>
      </w:pPr>
    </w:p>
    <w:p w:rsidR="00A028D0" w:rsidRPr="00130A11" w:rsidRDefault="00A028D0" w:rsidP="00A028D0">
      <w:pPr>
        <w:pStyle w:val="Style1"/>
        <w:ind w:left="0" w:firstLine="0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 xml:space="preserve">U cilju izrade ponude za </w:t>
      </w:r>
      <w:r w:rsidR="00577E1D">
        <w:rPr>
          <w:rFonts w:ascii="Tahoma" w:hAnsi="Tahoma" w:cs="Tahoma"/>
          <w:szCs w:val="18"/>
        </w:rPr>
        <w:t>faktoring</w:t>
      </w:r>
      <w:r w:rsidRPr="00130A11">
        <w:rPr>
          <w:rFonts w:ascii="Tahoma" w:hAnsi="Tahoma" w:cs="Tahoma"/>
          <w:szCs w:val="18"/>
        </w:rPr>
        <w:t xml:space="preserve"> na ime prodaje robe i izvršenih usluga, potrebno </w:t>
      </w:r>
      <w:r w:rsidR="00130A11">
        <w:rPr>
          <w:rFonts w:ascii="Tahoma" w:hAnsi="Tahoma" w:cs="Tahoma"/>
          <w:szCs w:val="18"/>
        </w:rPr>
        <w:t xml:space="preserve">je </w:t>
      </w:r>
      <w:r w:rsidRPr="00130A11">
        <w:rPr>
          <w:rFonts w:ascii="Tahoma" w:hAnsi="Tahoma" w:cs="Tahoma"/>
          <w:szCs w:val="18"/>
        </w:rPr>
        <w:t>da date sledeće podatke:</w:t>
      </w:r>
    </w:p>
    <w:tbl>
      <w:tblPr>
        <w:tblStyle w:val="TableGrid"/>
        <w:tblpPr w:leftFromText="141" w:rightFromText="141" w:vertAnchor="text" w:horzAnchor="margin" w:tblpY="280"/>
        <w:tblW w:w="9738" w:type="dxa"/>
        <w:tblCellMar>
          <w:top w:w="57" w:type="dxa"/>
          <w:bottom w:w="57" w:type="dxa"/>
        </w:tblCellMar>
        <w:tblLook w:val="01E0"/>
      </w:tblPr>
      <w:tblGrid>
        <w:gridCol w:w="3600"/>
        <w:gridCol w:w="6138"/>
      </w:tblGrid>
      <w:tr w:rsidR="00A028D0" w:rsidRPr="00130A11" w:rsidTr="00AD03F0">
        <w:trPr>
          <w:cantSplit/>
          <w:trHeight w:val="55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Naziv</w:t>
            </w:r>
          </w:p>
        </w:tc>
        <w:tc>
          <w:tcPr>
            <w:tcW w:w="6138" w:type="dxa"/>
          </w:tcPr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162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tabs>
                <w:tab w:val="clear" w:pos="227"/>
                <w:tab w:val="clear" w:pos="454"/>
                <w:tab w:val="clear" w:pos="2948"/>
                <w:tab w:val="clear" w:pos="9072"/>
                <w:tab w:val="left" w:pos="900"/>
              </w:tabs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14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Adresa</w:t>
            </w:r>
          </w:p>
        </w:tc>
        <w:tc>
          <w:tcPr>
            <w:tcW w:w="6138" w:type="dxa"/>
            <w:tcBorders>
              <w:left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Oblik svojine</w:t>
            </w:r>
          </w:p>
        </w:tc>
        <w:tc>
          <w:tcPr>
            <w:tcW w:w="6138" w:type="dxa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</w:rPr>
              <w:t>Šifra delatnosti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left w:val="nil"/>
              <w:bottom w:val="nil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Matični broj i poreski identifikacioni broj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ID broj                                                  PIB</w:t>
            </w: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Godina osnivanja preduze</w:t>
            </w:r>
            <w:r w:rsidR="00A028D0" w:rsidRPr="00130A11">
              <w:rPr>
                <w:rFonts w:ascii="Tahoma" w:hAnsi="Tahoma" w:cs="Tahoma"/>
                <w:szCs w:val="18"/>
              </w:rPr>
              <w:t>ća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Telefon / fax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E-mail / Website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4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130A11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Kontakt osoba / pozicija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Proizvodni, odnosno uslužni</w:t>
            </w:r>
          </w:p>
          <w:p w:rsidR="00A028D0" w:rsidRPr="00130A11" w:rsidRDefault="00417616" w:rsidP="00A028D0">
            <w:pPr>
              <w:pStyle w:val="Style1"/>
              <w:tabs>
                <w:tab w:val="clear" w:pos="227"/>
                <w:tab w:val="clear" w:pos="454"/>
                <w:tab w:val="clear" w:pos="2948"/>
                <w:tab w:val="left" w:pos="432"/>
                <w:tab w:val="left" w:pos="3312"/>
              </w:tabs>
              <w:ind w:left="432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>program preduzeća sadrži  (vrsta   proizvoda i usluga)</w:t>
            </w:r>
          </w:p>
          <w:p w:rsidR="00A028D0" w:rsidRPr="00130A11" w:rsidRDefault="00A028D0" w:rsidP="00A028D0">
            <w:pPr>
              <w:pStyle w:val="Style1"/>
              <w:ind w:left="57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  <w:p w:rsidR="00A028D0" w:rsidRPr="00130A11" w:rsidRDefault="00A028D0" w:rsidP="00A028D0">
            <w:pPr>
              <w:pStyle w:val="Style1"/>
              <w:tabs>
                <w:tab w:val="clear" w:pos="227"/>
                <w:tab w:val="clear" w:pos="454"/>
                <w:tab w:val="left" w:pos="612"/>
              </w:tabs>
              <w:ind w:left="432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Da li je vaše poslovanje    sezonsko?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NE                                                     DA</w:t>
            </w: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Navesti kada i zašto</w:t>
            </w: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1C5618">
            <w:pPr>
              <w:pStyle w:val="Style1"/>
              <w:numPr>
                <w:ilvl w:val="0"/>
                <w:numId w:val="5"/>
              </w:numPr>
              <w:tabs>
                <w:tab w:val="clear" w:pos="227"/>
                <w:tab w:val="clear" w:pos="454"/>
                <w:tab w:val="left" w:pos="252"/>
              </w:tabs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Kojim privrednim granama    pripadaju kupci?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Tip kupca                                             Učešće u realizaciji</w:t>
            </w: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</w:rPr>
            </w:pP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A028D0" w:rsidRPr="00130A11" w:rsidTr="00AD03F0">
        <w:trPr>
          <w:cantSplit/>
          <w:trHeight w:val="190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1C5618">
            <w:pPr>
              <w:pStyle w:val="Style1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lastRenderedPageBreak/>
              <w:t>Molimo  navedite informacije o ino- kupcima gde medjusobno   direktno ili indirektno imate upravlja</w:t>
            </w:r>
            <w:r w:rsidRPr="00130A11">
              <w:rPr>
                <w:rFonts w:ascii="Tahoma" w:hAnsi="Tahoma" w:cs="Tahoma"/>
                <w:szCs w:val="18"/>
              </w:rPr>
              <w:t>č</w:t>
            </w:r>
            <w:r w:rsidRPr="00130A11">
              <w:rPr>
                <w:rFonts w:ascii="Tahoma" w:hAnsi="Tahoma" w:cs="Tahoma"/>
                <w:szCs w:val="18"/>
                <w:lang w:val="sl-SI"/>
              </w:rPr>
              <w:t>ke ili kapitalne veze  (više od 5% vlasništva), u smislu da efekti poslovnih odluka  jednog uti</w:t>
            </w:r>
            <w:r w:rsidRPr="00130A11">
              <w:rPr>
                <w:rFonts w:ascii="Tahoma" w:hAnsi="Tahoma" w:cs="Tahoma"/>
                <w:szCs w:val="18"/>
              </w:rPr>
              <w:t>č</w:t>
            </w:r>
            <w:r w:rsidRPr="00130A11">
              <w:rPr>
                <w:rFonts w:ascii="Tahoma" w:hAnsi="Tahoma" w:cs="Tahoma"/>
                <w:szCs w:val="18"/>
                <w:lang w:val="sl-SI"/>
              </w:rPr>
              <w:t>u na poslovanje drugog</w:t>
            </w:r>
          </w:p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Naziv i adresa kupca            Volumen  godišnje saradnje</w:t>
            </w: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Celokupna realizacija u toku    poslednje tri godine sa navedenim izvozom u procentima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2009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 _________EUR;          od toga _______% izvoza</w:t>
            </w:r>
          </w:p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2010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 _________EUR;          od toga _______% izvoza</w:t>
            </w:r>
          </w:p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2011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 _________EUR;           od toga_______% izvoza</w:t>
            </w:r>
          </w:p>
        </w:tc>
      </w:tr>
      <w:tr w:rsidR="00A028D0" w:rsidRPr="00130A11" w:rsidTr="00AD03F0">
        <w:trPr>
          <w:gridAfter w:val="1"/>
          <w:wAfter w:w="6138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5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Planirana realizacija u tekućoj godini sa navedenim izvozom u procentima</w:t>
            </w:r>
          </w:p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______________EUR;           od toga_______% izvoza</w:t>
            </w:r>
          </w:p>
        </w:tc>
      </w:tr>
    </w:tbl>
    <w:p w:rsidR="00A028D0" w:rsidRPr="00130A11" w:rsidRDefault="00A028D0" w:rsidP="00A028D0">
      <w:pPr>
        <w:pStyle w:val="Heading1"/>
        <w:jc w:val="both"/>
        <w:rPr>
          <w:rFonts w:ascii="Tahoma" w:hAnsi="Tahoma" w:cs="Tahoma"/>
          <w:sz w:val="18"/>
          <w:szCs w:val="18"/>
          <w:lang w:val="pl-PL"/>
        </w:rPr>
      </w:pPr>
    </w:p>
    <w:tbl>
      <w:tblPr>
        <w:tblStyle w:val="TableGrid"/>
        <w:tblpPr w:leftFromText="180" w:rightFromText="180" w:vertAnchor="text" w:horzAnchor="margin" w:tblpY="194"/>
        <w:tblW w:w="9738" w:type="dxa"/>
        <w:tblLayout w:type="fixed"/>
        <w:tblCellMar>
          <w:top w:w="57" w:type="dxa"/>
          <w:bottom w:w="57" w:type="dxa"/>
        </w:tblCellMar>
        <w:tblLook w:val="01E0"/>
      </w:tblPr>
      <w:tblGrid>
        <w:gridCol w:w="3528"/>
        <w:gridCol w:w="540"/>
        <w:gridCol w:w="1552"/>
        <w:gridCol w:w="1260"/>
        <w:gridCol w:w="1260"/>
        <w:gridCol w:w="1598"/>
      </w:tblGrid>
      <w:tr w:rsidR="00A028D0" w:rsidRPr="00130A11" w:rsidTr="00AD03F0">
        <w:trPr>
          <w:cantSplit/>
          <w:trHeight w:val="29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Planirana realizacija po državama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Država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Iznos u EUR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Broj kupaca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130A11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Prose</w:t>
            </w:r>
            <w:r w:rsidRPr="00130A11">
              <w:rPr>
                <w:rFonts w:ascii="Tahoma" w:hAnsi="Tahoma" w:cs="Tahoma"/>
                <w:szCs w:val="18"/>
              </w:rPr>
              <w:t>č</w:t>
            </w:r>
            <w:r w:rsidRPr="00130A11">
              <w:rPr>
                <w:rFonts w:ascii="Tahoma" w:hAnsi="Tahoma" w:cs="Tahoma"/>
                <w:szCs w:val="18"/>
                <w:lang w:val="sl-SI"/>
              </w:rPr>
              <w:t>an rok plaćanja prema fakturi</w:t>
            </w: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130A11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Plasman na domaće tržište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25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tabs>
                <w:tab w:val="clear" w:pos="227"/>
                <w:tab w:val="clear" w:pos="454"/>
                <w:tab w:val="left" w:pos="1224"/>
              </w:tabs>
              <w:ind w:left="404" w:hanging="404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26"/>
        </w:trPr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</w:tbl>
    <w:p w:rsidR="00A028D0" w:rsidRPr="00130A11" w:rsidRDefault="00A028D0" w:rsidP="00A028D0">
      <w:pPr>
        <w:jc w:val="both"/>
        <w:rPr>
          <w:rFonts w:ascii="Tahoma" w:hAnsi="Tahoma" w:cs="Tahoma"/>
          <w:sz w:val="18"/>
          <w:szCs w:val="18"/>
        </w:rPr>
      </w:pPr>
    </w:p>
    <w:p w:rsidR="00A028D0" w:rsidRPr="00130A11" w:rsidRDefault="00A028D0" w:rsidP="00A028D0">
      <w:pPr>
        <w:jc w:val="both"/>
        <w:rPr>
          <w:rFonts w:ascii="Tahoma" w:hAnsi="Tahoma" w:cs="Tahoma"/>
          <w:sz w:val="18"/>
          <w:szCs w:val="18"/>
          <w:lang w:val="en-US"/>
        </w:rPr>
      </w:pPr>
    </w:p>
    <w:p w:rsidR="00A028D0" w:rsidRPr="00130A11" w:rsidRDefault="00A028D0" w:rsidP="00A028D0">
      <w:pPr>
        <w:jc w:val="both"/>
        <w:rPr>
          <w:rFonts w:ascii="Tahoma" w:hAnsi="Tahoma" w:cs="Tahoma"/>
          <w:b/>
          <w:i/>
          <w:sz w:val="18"/>
          <w:szCs w:val="18"/>
          <w:lang w:val="de-DE"/>
        </w:rPr>
      </w:pPr>
    </w:p>
    <w:tbl>
      <w:tblPr>
        <w:tblStyle w:val="TableGrid"/>
        <w:tblpPr w:leftFromText="180" w:rightFromText="180" w:vertAnchor="text" w:horzAnchor="margin" w:tblpY="92"/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528"/>
        <w:gridCol w:w="6210"/>
      </w:tblGrid>
      <w:tr w:rsidR="00A028D0" w:rsidRPr="00130A11" w:rsidTr="00AD03F0">
        <w:trPr>
          <w:cantSplit/>
          <w:trHeight w:val="150"/>
        </w:trPr>
        <w:tc>
          <w:tcPr>
            <w:tcW w:w="3528" w:type="dxa"/>
            <w:vMerge w:val="restart"/>
            <w:shd w:val="clear" w:color="auto" w:fill="CCCCCC"/>
          </w:tcPr>
          <w:p w:rsidR="00A028D0" w:rsidRPr="00130A11" w:rsidRDefault="00A028D0" w:rsidP="00AD03F0">
            <w:pPr>
              <w:pStyle w:val="Style1"/>
              <w:numPr>
                <w:ilvl w:val="0"/>
                <w:numId w:val="7"/>
              </w:numPr>
              <w:tabs>
                <w:tab w:val="clear" w:pos="227"/>
                <w:tab w:val="clear" w:pos="454"/>
                <w:tab w:val="clear" w:pos="510"/>
                <w:tab w:val="left" w:pos="-90"/>
                <w:tab w:val="num" w:pos="360"/>
              </w:tabs>
              <w:ind w:left="360" w:hanging="360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Nenaplaćena  izvozna potraživanja po osnovu prodaje robe i / ili usluga za  poslednje tri godine ( usled trajne insolventnosti  i sl.) - iznos ispravke vrednosti ili otpis potraživanja</w:t>
            </w:r>
          </w:p>
        </w:tc>
        <w:tc>
          <w:tcPr>
            <w:tcW w:w="6210" w:type="dxa"/>
            <w:tcBorders>
              <w:bottom w:val="single" w:sz="2" w:space="0" w:color="auto"/>
            </w:tcBorders>
          </w:tcPr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2009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 _________EUR;</w:t>
            </w:r>
          </w:p>
        </w:tc>
      </w:tr>
      <w:tr w:rsidR="00A028D0" w:rsidRPr="00130A11" w:rsidTr="00AD03F0">
        <w:trPr>
          <w:cantSplit/>
          <w:trHeight w:val="285"/>
        </w:trPr>
        <w:tc>
          <w:tcPr>
            <w:tcW w:w="3528" w:type="dxa"/>
            <w:vMerge/>
            <w:shd w:val="clear" w:color="auto" w:fill="CCCCCC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210" w:type="dxa"/>
            <w:tcBorders>
              <w:bottom w:val="single" w:sz="2" w:space="0" w:color="auto"/>
            </w:tcBorders>
          </w:tcPr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2010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 _________EUR;</w:t>
            </w:r>
          </w:p>
        </w:tc>
      </w:tr>
      <w:tr w:rsidR="00A028D0" w:rsidRPr="00130A11" w:rsidTr="00AD03F0">
        <w:trPr>
          <w:cantSplit/>
          <w:trHeight w:val="631"/>
        </w:trPr>
        <w:tc>
          <w:tcPr>
            <w:tcW w:w="3528" w:type="dxa"/>
            <w:vMerge/>
            <w:tcBorders>
              <w:right w:val="single" w:sz="2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28D0" w:rsidRPr="00130A11" w:rsidRDefault="00FF7C1C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2011</w:t>
            </w:r>
            <w:r w:rsidR="00A028D0" w:rsidRPr="00130A11">
              <w:rPr>
                <w:rFonts w:ascii="Tahoma" w:hAnsi="Tahoma" w:cs="Tahoma"/>
                <w:szCs w:val="18"/>
                <w:lang w:val="sl-SI"/>
              </w:rPr>
              <w:t xml:space="preserve">   _________EUR;</w:t>
            </w:r>
          </w:p>
        </w:tc>
      </w:tr>
    </w:tbl>
    <w:p w:rsidR="00A028D0" w:rsidRPr="00130A11" w:rsidRDefault="00A028D0" w:rsidP="00A028D0">
      <w:pPr>
        <w:jc w:val="both"/>
        <w:rPr>
          <w:rFonts w:ascii="Tahoma" w:hAnsi="Tahoma" w:cs="Tahoma"/>
          <w:b/>
          <w:i/>
          <w:sz w:val="18"/>
          <w:szCs w:val="18"/>
          <w:lang w:val="de-DE"/>
        </w:rPr>
      </w:pPr>
    </w:p>
    <w:tbl>
      <w:tblPr>
        <w:tblpPr w:leftFromText="180" w:rightFromText="180" w:vertAnchor="text" w:horzAnchor="margin" w:tblpY="3"/>
        <w:tblW w:w="9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2628"/>
        <w:gridCol w:w="2160"/>
        <w:gridCol w:w="1260"/>
        <w:gridCol w:w="1800"/>
        <w:gridCol w:w="1890"/>
      </w:tblGrid>
      <w:tr w:rsidR="00A028D0" w:rsidRPr="00130A11" w:rsidTr="00AD03F0">
        <w:trPr>
          <w:trHeight w:val="540"/>
        </w:trPr>
        <w:tc>
          <w:tcPr>
            <w:tcW w:w="2628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CCCCCC"/>
          </w:tcPr>
          <w:p w:rsidR="00A028D0" w:rsidRPr="00130A11" w:rsidRDefault="00A028D0" w:rsidP="00AD03F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lastRenderedPageBreak/>
              <w:t>Dospela nenaplaćena izvozna potraživanja u vreme podno</w:t>
            </w:r>
            <w:r w:rsidRPr="00130A11">
              <w:rPr>
                <w:rFonts w:ascii="Tahoma" w:hAnsi="Tahoma" w:cs="Tahoma"/>
                <w:szCs w:val="18"/>
                <w:lang w:val="sl-SI"/>
              </w:rPr>
              <w:t>š</w:t>
            </w:r>
            <w:r w:rsidRPr="00130A11">
              <w:rPr>
                <w:rFonts w:ascii="Tahoma" w:hAnsi="Tahoma" w:cs="Tahoma"/>
                <w:szCs w:val="18"/>
              </w:rPr>
              <w:t>enja zahteva -  kupci  koji kasne u izmirivanju  obaveza više od 30 dana (isključujući potraživanja pod 16, odnosno 17)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Naziv kupca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028D0" w:rsidRPr="00130A11" w:rsidRDefault="00A028D0" w:rsidP="00AD03F0">
            <w:pPr>
              <w:pStyle w:val="Style1"/>
              <w:tabs>
                <w:tab w:val="clear" w:pos="227"/>
                <w:tab w:val="left" w:pos="0"/>
              </w:tabs>
              <w:ind w:left="0" w:firstLine="0"/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Iznos dugovanja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tabs>
                <w:tab w:val="clear" w:pos="227"/>
                <w:tab w:val="clear" w:pos="454"/>
                <w:tab w:val="left" w:pos="-108"/>
                <w:tab w:val="left" w:pos="1044"/>
              </w:tabs>
              <w:ind w:left="0" w:firstLine="0"/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Datum dospeća plaćanja po najranijoj fakturi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A028D0" w:rsidRPr="00130A11" w:rsidRDefault="00A028D0" w:rsidP="00AD03F0">
            <w:pPr>
              <w:pStyle w:val="Style1"/>
              <w:tabs>
                <w:tab w:val="clear" w:pos="227"/>
                <w:tab w:val="left" w:pos="72"/>
              </w:tabs>
              <w:ind w:left="0" w:firstLine="0"/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Radnja koja je preduzeta u cilju naplate potraživanja</w:t>
            </w:r>
          </w:p>
        </w:tc>
      </w:tr>
      <w:tr w:rsidR="00A028D0" w:rsidRPr="00130A11" w:rsidTr="00AD03F0">
        <w:trPr>
          <w:trHeight w:val="241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251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127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197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188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242"/>
        </w:trPr>
        <w:tc>
          <w:tcPr>
            <w:tcW w:w="2628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sr-Latn-CS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  <w:tr w:rsidR="00A028D0" w:rsidRPr="00130A11" w:rsidTr="00AD03F0">
        <w:trPr>
          <w:trHeight w:val="154"/>
        </w:trPr>
        <w:tc>
          <w:tcPr>
            <w:tcW w:w="2628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ind w:firstLine="72"/>
              <w:jc w:val="both"/>
              <w:rPr>
                <w:rFonts w:ascii="Tahoma" w:eastAsia="Times" w:hAnsi="Tahoma" w:cs="Tahoma"/>
                <w:b/>
                <w:i/>
                <w:sz w:val="18"/>
                <w:szCs w:val="18"/>
                <w:lang w:val="de-DE" w:eastAsia="sl-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A028D0" w:rsidRPr="00130A11" w:rsidRDefault="00A028D0" w:rsidP="00AD03F0">
            <w:pPr>
              <w:pStyle w:val="Style1"/>
              <w:jc w:val="both"/>
              <w:rPr>
                <w:rFonts w:ascii="Tahoma" w:eastAsia="Times" w:hAnsi="Tahoma" w:cs="Tahoma"/>
                <w:szCs w:val="18"/>
                <w:lang w:eastAsia="sl-SI"/>
              </w:rPr>
            </w:pPr>
          </w:p>
        </w:tc>
      </w:tr>
    </w:tbl>
    <w:p w:rsidR="00A028D0" w:rsidRPr="00130A11" w:rsidRDefault="00A028D0" w:rsidP="00A028D0">
      <w:pPr>
        <w:spacing w:after="120"/>
        <w:jc w:val="both"/>
        <w:rPr>
          <w:rFonts w:ascii="Tahoma" w:eastAsia="Times" w:hAnsi="Tahoma" w:cs="Tahoma"/>
          <w:b/>
          <w:i/>
          <w:sz w:val="18"/>
          <w:szCs w:val="18"/>
          <w:lang w:val="de-DE" w:eastAsia="sl-SI"/>
        </w:rPr>
      </w:pPr>
    </w:p>
    <w:tbl>
      <w:tblPr>
        <w:tblStyle w:val="TableGrid"/>
        <w:tblW w:w="9720" w:type="dxa"/>
        <w:tblInd w:w="18" w:type="dxa"/>
        <w:tblCellMar>
          <w:top w:w="57" w:type="dxa"/>
          <w:bottom w:w="57" w:type="dxa"/>
        </w:tblCellMar>
        <w:tblLook w:val="01E0"/>
      </w:tblPr>
      <w:tblGrid>
        <w:gridCol w:w="3600"/>
        <w:gridCol w:w="6120"/>
      </w:tblGrid>
      <w:tr w:rsidR="00A028D0" w:rsidRPr="00130A11" w:rsidTr="00AD03F0">
        <w:trPr>
          <w:cantSplit/>
          <w:trHeight w:val="4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A028D0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Kada i koliko puta proveravate bonitet kupaca i ko je zadužen  za proveravanje boniteta kupaca (ime / funkcija)</w:t>
            </w:r>
          </w:p>
          <w:p w:rsidR="00A028D0" w:rsidRPr="00130A11" w:rsidRDefault="00A028D0" w:rsidP="00A028D0">
            <w:pPr>
              <w:pStyle w:val="Style1"/>
              <w:tabs>
                <w:tab w:val="clear" w:pos="227"/>
                <w:tab w:val="clear" w:pos="454"/>
                <w:tab w:val="left" w:pos="432"/>
              </w:tabs>
              <w:ind w:left="432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l-SI"/>
              </w:rPr>
              <w:t>Izvor podataka koje   upotrebljavate za ocenu boniteta kupaca?</w:t>
            </w:r>
          </w:p>
        </w:tc>
        <w:tc>
          <w:tcPr>
            <w:tcW w:w="6120" w:type="dxa"/>
          </w:tcPr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162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tabs>
                <w:tab w:val="clear" w:pos="227"/>
                <w:tab w:val="clear" w:pos="454"/>
                <w:tab w:val="clear" w:pos="2948"/>
                <w:tab w:val="clear" w:pos="9072"/>
                <w:tab w:val="left" w:pos="900"/>
              </w:tabs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20" w:type="dxa"/>
            <w:tcBorders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344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028D0" w:rsidRPr="00130A11" w:rsidRDefault="00A028D0" w:rsidP="0018028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30A11">
              <w:rPr>
                <w:rFonts w:ascii="Tahoma" w:hAnsi="Tahoma" w:cs="Tahoma"/>
                <w:sz w:val="18"/>
                <w:szCs w:val="18"/>
                <w:lang w:val="hr-HR"/>
              </w:rPr>
              <w:t>Koji su postupci koje preduzimate ukoliko vam kupac ne plati na vreme i ko je odgovorna osoba?</w:t>
            </w:r>
          </w:p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017"/>
              <w:gridCol w:w="1661"/>
              <w:gridCol w:w="1856"/>
            </w:tblGrid>
            <w:tr w:rsidR="00A028D0" w:rsidRPr="00130A11" w:rsidTr="003F0710">
              <w:trPr>
                <w:trHeight w:val="845"/>
              </w:trPr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Koliko dana nakon roka plaćanja ?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Ko je odgovorna osoba?</w:t>
                  </w:r>
                </w:p>
              </w:tc>
            </w:tr>
            <w:tr w:rsidR="00A028D0" w:rsidRPr="00130A11" w:rsidTr="003F0710"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Telefon</w:t>
                  </w: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dana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A028D0" w:rsidRPr="00130A11" w:rsidTr="003F0710"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Fax / pismo</w:t>
                  </w: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dana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A028D0" w:rsidRPr="00130A11" w:rsidTr="003F0710"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Zaustavljanje isporuke</w:t>
                  </w: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dana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A028D0" w:rsidRPr="00130A11" w:rsidTr="003F0710"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Agencija za naplatu dugovanja</w:t>
                  </w: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dana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A028D0" w:rsidRPr="00130A11" w:rsidTr="003F0710">
              <w:tc>
                <w:tcPr>
                  <w:tcW w:w="2017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Spor</w:t>
                  </w:r>
                </w:p>
              </w:tc>
              <w:tc>
                <w:tcPr>
                  <w:tcW w:w="1661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  <w:r w:rsidRPr="00130A11"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  <w:t>dana</w:t>
                  </w:r>
                </w:p>
              </w:tc>
              <w:tc>
                <w:tcPr>
                  <w:tcW w:w="1856" w:type="dxa"/>
                </w:tcPr>
                <w:p w:rsidR="00A028D0" w:rsidRPr="00130A11" w:rsidRDefault="00A028D0" w:rsidP="00A028D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:rsidR="00A028D0" w:rsidRPr="00130A11" w:rsidRDefault="00A028D0" w:rsidP="00A028D0">
            <w:pPr>
              <w:pStyle w:val="Style1"/>
              <w:ind w:left="0" w:firstLine="0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6120" w:type="dxa"/>
            <w:tcBorders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20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180282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  <w:lang w:val="sl-SI"/>
              </w:rPr>
            </w:pPr>
            <w:r w:rsidRPr="00130A11">
              <w:rPr>
                <w:rFonts w:ascii="Tahoma" w:hAnsi="Tahoma" w:cs="Tahoma"/>
                <w:szCs w:val="18"/>
                <w:lang w:val="sr-Cyrl-CS"/>
              </w:rPr>
              <w:t>S</w:t>
            </w:r>
            <w:r w:rsidRPr="00130A11">
              <w:rPr>
                <w:rFonts w:ascii="Tahoma" w:hAnsi="Tahoma" w:cs="Tahoma"/>
                <w:szCs w:val="18"/>
              </w:rPr>
              <w:t>redstva obezbeđenja potraživanja koja ste koristili do sada (akreditivi,garancije  i sl.)  i procenat prodaje robe avansno i uz druga sredstva obezbedjenja u odnosu na prodaju robe na otvoreno ( za proteklu godinu ).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gridAfter w:val="1"/>
          <w:wAfter w:w="6120" w:type="dxa"/>
          <w:cantSplit/>
          <w:trHeight w:hRule="exact" w:val="57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A028D0" w:rsidRPr="00130A11" w:rsidTr="00AD03F0">
        <w:trPr>
          <w:cantSplit/>
          <w:trHeight w:val="8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028D0" w:rsidRPr="00130A11" w:rsidRDefault="00A028D0" w:rsidP="00180282">
            <w:pPr>
              <w:pStyle w:val="Style1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Cs w:val="18"/>
              </w:rPr>
            </w:pPr>
            <w:r w:rsidRPr="00130A11">
              <w:rPr>
                <w:rFonts w:ascii="Tahoma" w:hAnsi="Tahoma" w:cs="Tahoma"/>
                <w:szCs w:val="18"/>
              </w:rPr>
              <w:t>Ostali  podaci i okolnosti koji          mogu uticati  na ocenu rizika neplaćanja od strane kupaca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028D0" w:rsidRPr="00130A11" w:rsidRDefault="00A028D0" w:rsidP="00A028D0">
            <w:pPr>
              <w:pStyle w:val="Style1"/>
              <w:jc w:val="both"/>
              <w:rPr>
                <w:rFonts w:ascii="Tahoma" w:hAnsi="Tahoma" w:cs="Tahoma"/>
                <w:szCs w:val="18"/>
                <w:lang w:val="sl-SI"/>
              </w:rPr>
            </w:pPr>
          </w:p>
        </w:tc>
      </w:tr>
    </w:tbl>
    <w:p w:rsidR="00A028D0" w:rsidRPr="00130A11" w:rsidRDefault="00A028D0" w:rsidP="00A028D0">
      <w:pPr>
        <w:pStyle w:val="Style1"/>
        <w:ind w:left="0" w:firstLine="0"/>
        <w:jc w:val="both"/>
        <w:rPr>
          <w:rFonts w:ascii="Tahoma" w:hAnsi="Tahoma" w:cs="Tahoma"/>
          <w:szCs w:val="18"/>
        </w:rPr>
      </w:pPr>
    </w:p>
    <w:p w:rsidR="00A028D0" w:rsidRPr="00130A11" w:rsidRDefault="00A028D0" w:rsidP="00A028D0">
      <w:pPr>
        <w:pStyle w:val="Style1"/>
        <w:ind w:left="0" w:firstLine="0"/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Svi podaci iz ovog upitnika smatraju se poslovnom tajnom i mogu se koristit isključivo u svrhu izrade ponude za faktoring.</w:t>
      </w:r>
    </w:p>
    <w:p w:rsidR="00A028D0" w:rsidRPr="00130A11" w:rsidRDefault="00A028D0" w:rsidP="00A028D0">
      <w:pPr>
        <w:pStyle w:val="Style1"/>
        <w:ind w:left="0" w:firstLine="0"/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lastRenderedPageBreak/>
        <w:t>Ovim potpisom, kao ovlašćeni zastupnik podnosioca prijave, potvrđujem da je ovaj upitnik popunjen     savesno, da su svi podaci i navodi istiniti, tačni i potpuni i da nije utajena niti jedna činjenica koja bi Agenciju za osiguranje i finansiranje izvoza dovela u zabludu po pitanjima na koja se  podaci, navodi i činjenice odnose i koji bi uticali na odlučivanje o faktoringu.</w:t>
      </w:r>
    </w:p>
    <w:p w:rsidR="00A028D0" w:rsidRPr="00130A11" w:rsidRDefault="00A028D0" w:rsidP="00A028D0">
      <w:pPr>
        <w:pStyle w:val="Style1"/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Prilozi:</w:t>
      </w:r>
    </w:p>
    <w:p w:rsidR="00A028D0" w:rsidRPr="00130A11" w:rsidRDefault="00A028D0" w:rsidP="00A028D0">
      <w:pPr>
        <w:pStyle w:val="Style1"/>
        <w:numPr>
          <w:ilvl w:val="0"/>
          <w:numId w:val="8"/>
        </w:numPr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Statusna dokumentacija Klijenta</w:t>
      </w:r>
    </w:p>
    <w:p w:rsidR="00A028D0" w:rsidRPr="00130A11" w:rsidRDefault="00A028D0" w:rsidP="00A028D0">
      <w:pPr>
        <w:pStyle w:val="Style1"/>
        <w:numPr>
          <w:ilvl w:val="0"/>
          <w:numId w:val="8"/>
        </w:numPr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Bilans stanja i uspeha za prethodnu godinu</w:t>
      </w:r>
    </w:p>
    <w:p w:rsidR="00FF7C1C" w:rsidRPr="00130A11" w:rsidRDefault="00FF7C1C" w:rsidP="00FF7C1C">
      <w:pPr>
        <w:pStyle w:val="Style1"/>
        <w:ind w:left="720" w:firstLine="0"/>
        <w:jc w:val="both"/>
        <w:rPr>
          <w:rFonts w:ascii="Tahoma" w:hAnsi="Tahoma" w:cs="Tahoma"/>
          <w:szCs w:val="18"/>
        </w:rPr>
      </w:pPr>
    </w:p>
    <w:p w:rsidR="00A028D0" w:rsidRPr="00130A11" w:rsidRDefault="00A028D0" w:rsidP="00FF7C1C">
      <w:pPr>
        <w:pStyle w:val="Style1"/>
        <w:ind w:left="0" w:firstLine="0"/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U</w:t>
      </w:r>
    </w:p>
    <w:p w:rsidR="00A028D0" w:rsidRPr="00130A11" w:rsidRDefault="00A028D0" w:rsidP="00A028D0">
      <w:pPr>
        <w:pStyle w:val="Style1"/>
        <w:jc w:val="both"/>
        <w:rPr>
          <w:rFonts w:ascii="Tahoma" w:hAnsi="Tahoma" w:cs="Tahoma"/>
          <w:szCs w:val="18"/>
        </w:rPr>
      </w:pPr>
      <w:r w:rsidRPr="00130A11">
        <w:rPr>
          <w:rFonts w:ascii="Tahoma" w:hAnsi="Tahoma" w:cs="Tahoma"/>
          <w:szCs w:val="18"/>
        </w:rPr>
        <w:t>U IME PODNOSIOCA ZAHTEVA,</w:t>
      </w:r>
    </w:p>
    <w:p w:rsidR="00A028D0" w:rsidRPr="00130A11" w:rsidRDefault="00FE1498" w:rsidP="00A028D0">
      <w:pPr>
        <w:pStyle w:val="Style1"/>
        <w:jc w:val="both"/>
        <w:rPr>
          <w:rFonts w:ascii="Tahoma" w:hAnsi="Tahoma" w:cs="Tahoma"/>
          <w:b/>
          <w:szCs w:val="18"/>
          <w:lang w:val="sl-SI"/>
        </w:rPr>
      </w:pPr>
      <w:r w:rsidRPr="00130A11">
        <w:rPr>
          <w:rFonts w:ascii="Tahoma" w:hAnsi="Tahoma" w:cs="Tahoma"/>
          <w:szCs w:val="18"/>
          <w:lang w:eastAsia="sl-SI"/>
        </w:rPr>
        <w:pict>
          <v:line id="_x0000_s1027" style="position:absolute;left:0;text-align:left;z-index:251661312" from="131.4pt,-18.2pt" to="200.7pt,-18.2pt"/>
        </w:pict>
      </w:r>
      <w:r w:rsidRPr="00130A11">
        <w:rPr>
          <w:rFonts w:ascii="Tahoma" w:hAnsi="Tahoma" w:cs="Tahoma"/>
          <w:szCs w:val="18"/>
          <w:lang w:eastAsia="sl-SI"/>
        </w:rPr>
        <w:pict>
          <v:line id="_x0000_s1026" style="position:absolute;left:0;text-align:left;z-index:251660288" from="9pt,-18.3pt" to="107.1pt,-18.3pt"/>
        </w:pict>
      </w:r>
    </w:p>
    <w:p w:rsidR="00A028D0" w:rsidRPr="00130A11" w:rsidRDefault="00A028D0" w:rsidP="00A028D0">
      <w:pPr>
        <w:pStyle w:val="DoubleSignature2"/>
        <w:jc w:val="both"/>
        <w:rPr>
          <w:rFonts w:ascii="Tahoma" w:hAnsi="Tahoma" w:cs="Tahoma"/>
          <w:i w:val="0"/>
          <w:sz w:val="18"/>
          <w:szCs w:val="18"/>
          <w:lang w:val="sl-SI"/>
        </w:rPr>
      </w:pPr>
      <w:r w:rsidRPr="00130A11">
        <w:rPr>
          <w:rFonts w:ascii="Tahoma" w:hAnsi="Tahoma" w:cs="Tahoma"/>
          <w:i w:val="0"/>
          <w:sz w:val="18"/>
          <w:szCs w:val="18"/>
          <w:lang w:val="sl-SI"/>
        </w:rPr>
        <w:t>(Pečat i potpis lica ovlašćenog za</w:t>
      </w:r>
    </w:p>
    <w:p w:rsidR="00A028D0" w:rsidRPr="00130A11" w:rsidRDefault="00A028D0" w:rsidP="00A028D0">
      <w:pPr>
        <w:pStyle w:val="DoubleSignature2"/>
        <w:jc w:val="both"/>
        <w:rPr>
          <w:rFonts w:ascii="Tahoma" w:hAnsi="Tahoma" w:cs="Tahoma"/>
          <w:i w:val="0"/>
          <w:sz w:val="18"/>
          <w:szCs w:val="18"/>
          <w:lang w:val="sl-SI"/>
        </w:rPr>
      </w:pPr>
      <w:r w:rsidRPr="00130A11">
        <w:rPr>
          <w:rFonts w:ascii="Tahoma" w:hAnsi="Tahoma" w:cs="Tahoma"/>
          <w:i w:val="0"/>
          <w:sz w:val="18"/>
          <w:szCs w:val="18"/>
          <w:lang w:val="sl-SI"/>
        </w:rPr>
        <w:t>zastupanje podnosioca zahteva)</w:t>
      </w:r>
    </w:p>
    <w:p w:rsidR="00214634" w:rsidRPr="00130A11" w:rsidRDefault="00214634" w:rsidP="00A028D0">
      <w:pPr>
        <w:pStyle w:val="Tekst"/>
        <w:jc w:val="both"/>
        <w:rPr>
          <w:sz w:val="18"/>
          <w:szCs w:val="18"/>
        </w:rPr>
      </w:pPr>
    </w:p>
    <w:sectPr w:rsidR="00214634" w:rsidRPr="00130A11" w:rsidSect="004F7BC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88" w:right="1134" w:bottom="1247" w:left="1134" w:header="567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3C4" w:rsidRDefault="00EB33C4" w:rsidP="00745A2C">
      <w:r>
        <w:separator/>
      </w:r>
    </w:p>
  </w:endnote>
  <w:endnote w:type="continuationSeparator" w:id="1">
    <w:p w:rsidR="00EB33C4" w:rsidRDefault="00EB33C4" w:rsidP="0074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FE1498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94.15pt;margin-top:20.15pt;width:70.85pt;height:14.15pt;z-index:-251648000;mso-position-horizontal-relative:page;mso-position-vertical-relative:bottom-margin-area;mso-width-relative:margin;mso-height-relative:margin" wrapcoords="-84 0 -84 21472 21600 21472 21600 0 -84 0" stroked="f">
          <v:textbox inset="0,0,0,0">
            <w:txbxContent>
              <w:p w:rsidR="004F7BCE" w:rsidRPr="00FA56C7" w:rsidRDefault="004F7BCE" w:rsidP="009E34A9">
                <w:pPr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</w:pPr>
                <w:r w:rsidRPr="00FA56C7"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  <w:t>www.aofi.rs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36.3pt;margin-top:808.55pt;width:457.7pt;height:0;z-index:-251649024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FE1498" w:rsidP="00272BE5">
    <w:pPr>
      <w:pStyle w:val="Footer"/>
      <w:tabs>
        <w:tab w:val="clear" w:pos="4680"/>
        <w:tab w:val="clear" w:pos="9360"/>
        <w:tab w:val="left" w:pos="1950"/>
      </w:tabs>
      <w:spacing w:before="860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.2pt;margin-top:800.5pt;width:529.4pt;height:14.15pt;z-index:-251655168;mso-wrap-distance-left:0;mso-wrap-distance-right:0;mso-position-horizontal-relative:page;mso-position-vertical-relative:page;mso-width-relative:margin;mso-height-relative:margin" wrapcoords="-31 -1137 -31 20463 21631 20463 21631 -1137 -31 -1137" filled="f" strokecolor="white [3212]" strokeweight=".25pt">
          <v:textbox style="mso-next-textbox:#_x0000_s2052" inset="0,0,0,0">
            <w:txbxContent>
              <w:p w:rsidR="004F7BCE" w:rsidRPr="0049289C" w:rsidRDefault="0080276F" w:rsidP="00E22BD9">
                <w:pP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</w:pPr>
                <w:r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Filijala</w:t>
                </w:r>
                <w:r w:rsidR="00272BE5" w:rsidRPr="00272BE5"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:</w:t>
                </w:r>
                <w:r w:rsidR="004F7BCE"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Bulevar Zorana Đinđića 121, 11070 Beograd, Srbija, Tel:+381 11/2</w:t>
                </w:r>
                <w:r w:rsidR="00272BE5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20 57 50, Fax:+381 11/311 02 14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 id="_x0000_s2067" type="#_x0000_t202" style="position:absolute;margin-left:36pt;margin-top:787.5pt;width:529.4pt;height:14.15pt;z-index:-251646976;mso-wrap-distance-left:0;mso-wrap-distance-right:0;mso-position-horizontal-relative:page;mso-position-vertical-relative:page;mso-width-relative:margin;mso-height-relative:margin" wrapcoords="-31 -1137 -31 20463 21631 20463 21631 -1137 -31 -1137" filled="f" strokecolor="white [3212]" strokeweight=".25pt">
          <v:textbox style="mso-next-textbox:#_x0000_s2067" inset="0,0,0,0">
            <w:txbxContent>
              <w:p w:rsidR="00272BE5" w:rsidRPr="0049289C" w:rsidRDefault="00272BE5" w:rsidP="00272BE5">
                <w:pP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</w:pPr>
                <w:r w:rsidRPr="00272BE5"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Sedište:</w:t>
                </w:r>
                <w:r w:rsidR="00472D4E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lica Nikole Pašića 30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 xml:space="preserve">, 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31000Užice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, Srbija,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 xml:space="preserve">  Tel:+381 31/521561, Fax:+381 3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1/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522 775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,PIB: 103982111, MB: 20069244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6.3pt;margin-top:783.1pt;width:457.7pt;height:0;z-index:-251656192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  <w:r>
      <w:rPr>
        <w:noProof/>
        <w:lang w:val="en-US" w:eastAsia="zh-TW" w:bidi="en-US"/>
      </w:rPr>
      <w:pict>
        <v:shape id="_x0000_s2060" type="#_x0000_t202" style="position:absolute;margin-left:494.15pt;margin-top:22.5pt;width:70.85pt;height:14.15pt;z-index:-251653120;mso-position-horizontal-relative:page;mso-position-vertical-relative:bottom-margin-area;mso-width-relative:margin;mso-height-relative:margin" wrapcoords="-84 0 -84 21472 21600 21472 21600 0 -84 0" stroked="f">
          <v:textbox style="mso-next-textbox:#_x0000_s2060" inset="0,0,0,0">
            <w:txbxContent>
              <w:p w:rsidR="004F7BCE" w:rsidRPr="00FA56C7" w:rsidRDefault="004F7BCE">
                <w:pPr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</w:pPr>
                <w:r w:rsidRPr="00FA56C7"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  <w:t>www.aofi.rs</w:t>
                </w:r>
              </w:p>
            </w:txbxContent>
          </v:textbox>
          <w10:wrap type="tight" anchorx="page" anchory="page"/>
        </v:shape>
      </w:pict>
    </w:r>
    <w:r w:rsidR="00272BE5">
      <w:tab/>
    </w:r>
    <w:r w:rsidR="00272BE5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3C4" w:rsidRDefault="00EB33C4" w:rsidP="00745A2C">
      <w:r>
        <w:separator/>
      </w:r>
    </w:p>
  </w:footnote>
  <w:footnote w:type="continuationSeparator" w:id="1">
    <w:p w:rsidR="00EB33C4" w:rsidRDefault="00EB33C4" w:rsidP="0074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4F7BCE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5351145</wp:posOffset>
          </wp:positionH>
          <wp:positionV relativeFrom="paragraph">
            <wp:posOffset>53340</wp:posOffset>
          </wp:positionV>
          <wp:extent cx="1095375" cy="287655"/>
          <wp:effectExtent l="19050" t="0" r="9525" b="0"/>
          <wp:wrapTight wrapText="bothSides">
            <wp:wrapPolygon edited="0">
              <wp:start x="-376" y="0"/>
              <wp:lineTo x="-376" y="21457"/>
              <wp:lineTo x="21788" y="21457"/>
              <wp:lineTo x="21788" y="0"/>
              <wp:lineTo x="-376" y="0"/>
            </wp:wrapPolygon>
          </wp:wrapTight>
          <wp:docPr id="1" name="Picture 0" descr="LOGO_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L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498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0;margin-top:55.3pt;width:524.3pt;height:0;z-index:-251651072;mso-position-horizontal:center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FE1498" w:rsidP="000D1455">
    <w:pPr>
      <w:pStyle w:val="Header"/>
      <w:spacing w:after="1760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102.05pt;width:524.3pt;height:0;z-index:-251657216;mso-position-horizontal:center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  <w:r w:rsidR="004F7BCE" w:rsidRPr="00445813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2590800" cy="933450"/>
          <wp:effectExtent l="19050" t="0" r="0" b="0"/>
          <wp:wrapTight wrapText="bothSides">
            <wp:wrapPolygon edited="0">
              <wp:start x="-159" y="0"/>
              <wp:lineTo x="-159" y="21159"/>
              <wp:lineTo x="21600" y="21159"/>
              <wp:lineTo x="21600" y="0"/>
              <wp:lineTo x="-159" y="0"/>
            </wp:wrapPolygon>
          </wp:wrapTight>
          <wp:docPr id="3" name="Picture 1" descr="D:\Temp\_CID\LOGO_SRP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_CID\LOGO_SRPS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69F1040"/>
    <w:multiLevelType w:val="hybridMultilevel"/>
    <w:tmpl w:val="04E65004"/>
    <w:lvl w:ilvl="0" w:tplc="B95C743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D072FE"/>
    <w:multiLevelType w:val="hybridMultilevel"/>
    <w:tmpl w:val="9CCA7584"/>
    <w:lvl w:ilvl="0" w:tplc="913C137E">
      <w:start w:val="13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>
    <w:nsid w:val="3C9D0922"/>
    <w:multiLevelType w:val="hybridMultilevel"/>
    <w:tmpl w:val="8BB878F8"/>
    <w:lvl w:ilvl="0" w:tplc="739EE5B8">
      <w:start w:val="15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>
    <w:nsid w:val="4045474E"/>
    <w:multiLevelType w:val="hybridMultilevel"/>
    <w:tmpl w:val="BC8CD63E"/>
    <w:lvl w:ilvl="0" w:tplc="A3C67E68">
      <w:start w:val="1"/>
      <w:numFmt w:val="decimal"/>
      <w:lvlText w:val="%1."/>
      <w:lvlJc w:val="left"/>
      <w:pPr>
        <w:tabs>
          <w:tab w:val="num" w:pos="567"/>
        </w:tabs>
        <w:ind w:left="454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A1B39"/>
    <w:multiLevelType w:val="hybridMultilevel"/>
    <w:tmpl w:val="C666AF54"/>
    <w:lvl w:ilvl="0" w:tplc="C0AAC5B4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5" type="connector" idref="#_x0000_s2063"/>
        <o:r id="V:Rule6" type="connector" idref="#_x0000_s2051"/>
        <o:r id="V:Rule7" type="connector" idref="#_x0000_s2049"/>
        <o:r id="V:Rule8" type="connector" idref="#_x0000_s206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E1DB2"/>
    <w:rsid w:val="000366F1"/>
    <w:rsid w:val="00054EAB"/>
    <w:rsid w:val="0005507A"/>
    <w:rsid w:val="000A3C4E"/>
    <w:rsid w:val="000A6B4A"/>
    <w:rsid w:val="000B349D"/>
    <w:rsid w:val="000D1455"/>
    <w:rsid w:val="000D4CA1"/>
    <w:rsid w:val="00130A11"/>
    <w:rsid w:val="00157661"/>
    <w:rsid w:val="001676A4"/>
    <w:rsid w:val="00180282"/>
    <w:rsid w:val="001A2DF9"/>
    <w:rsid w:val="001C5618"/>
    <w:rsid w:val="001E28DB"/>
    <w:rsid w:val="00214634"/>
    <w:rsid w:val="00247144"/>
    <w:rsid w:val="00251FB8"/>
    <w:rsid w:val="00256484"/>
    <w:rsid w:val="00257339"/>
    <w:rsid w:val="00261978"/>
    <w:rsid w:val="00267AFE"/>
    <w:rsid w:val="00272BE5"/>
    <w:rsid w:val="00280C61"/>
    <w:rsid w:val="00341E04"/>
    <w:rsid w:val="0036207F"/>
    <w:rsid w:val="00371D6F"/>
    <w:rsid w:val="00372AF2"/>
    <w:rsid w:val="003741E5"/>
    <w:rsid w:val="00380305"/>
    <w:rsid w:val="003B0D6B"/>
    <w:rsid w:val="003C235F"/>
    <w:rsid w:val="003C689E"/>
    <w:rsid w:val="00417616"/>
    <w:rsid w:val="004435C1"/>
    <w:rsid w:val="00445813"/>
    <w:rsid w:val="00472D4E"/>
    <w:rsid w:val="004810CA"/>
    <w:rsid w:val="00487E83"/>
    <w:rsid w:val="0049289C"/>
    <w:rsid w:val="00492B97"/>
    <w:rsid w:val="004B7365"/>
    <w:rsid w:val="004D651E"/>
    <w:rsid w:val="004E1DB2"/>
    <w:rsid w:val="004F7BCE"/>
    <w:rsid w:val="00501CDF"/>
    <w:rsid w:val="0050423D"/>
    <w:rsid w:val="00537275"/>
    <w:rsid w:val="00577E1D"/>
    <w:rsid w:val="005C2BE1"/>
    <w:rsid w:val="005E6698"/>
    <w:rsid w:val="005E68F7"/>
    <w:rsid w:val="00615EE8"/>
    <w:rsid w:val="00626052"/>
    <w:rsid w:val="00637CD6"/>
    <w:rsid w:val="006A4673"/>
    <w:rsid w:val="006B5D37"/>
    <w:rsid w:val="006F520E"/>
    <w:rsid w:val="00701442"/>
    <w:rsid w:val="00735535"/>
    <w:rsid w:val="00737D02"/>
    <w:rsid w:val="0074104F"/>
    <w:rsid w:val="00742814"/>
    <w:rsid w:val="00745A2C"/>
    <w:rsid w:val="00746112"/>
    <w:rsid w:val="007649D9"/>
    <w:rsid w:val="00772446"/>
    <w:rsid w:val="00780B5E"/>
    <w:rsid w:val="007E22BC"/>
    <w:rsid w:val="0080276F"/>
    <w:rsid w:val="008777CF"/>
    <w:rsid w:val="00886843"/>
    <w:rsid w:val="008923BA"/>
    <w:rsid w:val="008D273B"/>
    <w:rsid w:val="00903410"/>
    <w:rsid w:val="009060C7"/>
    <w:rsid w:val="0091301E"/>
    <w:rsid w:val="009928DD"/>
    <w:rsid w:val="009A264C"/>
    <w:rsid w:val="009B3E43"/>
    <w:rsid w:val="009E34A9"/>
    <w:rsid w:val="00A028D0"/>
    <w:rsid w:val="00A11ED7"/>
    <w:rsid w:val="00A51353"/>
    <w:rsid w:val="00A54C45"/>
    <w:rsid w:val="00A800EB"/>
    <w:rsid w:val="00A836C7"/>
    <w:rsid w:val="00AD03F0"/>
    <w:rsid w:val="00AE55CA"/>
    <w:rsid w:val="00AF5748"/>
    <w:rsid w:val="00B369A0"/>
    <w:rsid w:val="00B7547B"/>
    <w:rsid w:val="00B95B3D"/>
    <w:rsid w:val="00BB4EE5"/>
    <w:rsid w:val="00BF11D1"/>
    <w:rsid w:val="00BF1A9A"/>
    <w:rsid w:val="00C430B0"/>
    <w:rsid w:val="00C451F4"/>
    <w:rsid w:val="00C71F1C"/>
    <w:rsid w:val="00CA7DEC"/>
    <w:rsid w:val="00CC5733"/>
    <w:rsid w:val="00CD4048"/>
    <w:rsid w:val="00D55B6B"/>
    <w:rsid w:val="00D936C6"/>
    <w:rsid w:val="00DA28B0"/>
    <w:rsid w:val="00E01AD9"/>
    <w:rsid w:val="00E22BD9"/>
    <w:rsid w:val="00E668B3"/>
    <w:rsid w:val="00E66EE5"/>
    <w:rsid w:val="00EA71A0"/>
    <w:rsid w:val="00EB33C4"/>
    <w:rsid w:val="00EB4332"/>
    <w:rsid w:val="00EC6552"/>
    <w:rsid w:val="00EE3571"/>
    <w:rsid w:val="00F46E38"/>
    <w:rsid w:val="00F576A4"/>
    <w:rsid w:val="00F63942"/>
    <w:rsid w:val="00F77852"/>
    <w:rsid w:val="00FA56C7"/>
    <w:rsid w:val="00FB09C1"/>
    <w:rsid w:val="00FD368F"/>
    <w:rsid w:val="00FE1498"/>
    <w:rsid w:val="00FE4B45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505" w:hanging="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D0"/>
    <w:pPr>
      <w:ind w:left="0" w:firstLine="0"/>
    </w:pPr>
    <w:rPr>
      <w:rFonts w:ascii="Times New Roman" w:eastAsia="Times New Roman" w:hAnsi="Times New Roman"/>
      <w:sz w:val="24"/>
      <w:szCs w:val="24"/>
      <w:lang w:val="sl-SI" w:bidi="ar-SA"/>
    </w:rPr>
  </w:style>
  <w:style w:type="paragraph" w:styleId="Heading1">
    <w:name w:val="heading 1"/>
    <w:basedOn w:val="Normal"/>
    <w:next w:val="Normal"/>
    <w:link w:val="Heading1Char"/>
    <w:qFormat/>
    <w:rsid w:val="00A836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836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C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C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C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C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C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C7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36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836C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rsid w:val="00A836C7"/>
    <w:rPr>
      <w:b/>
      <w:bCs/>
    </w:rPr>
  </w:style>
  <w:style w:type="character" w:styleId="Emphasis">
    <w:name w:val="Emphasis"/>
    <w:basedOn w:val="DefaultParagraphFont"/>
    <w:uiPriority w:val="20"/>
    <w:rsid w:val="00A836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A836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A836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2BD9"/>
    <w:rPr>
      <w:color w:val="0000FF" w:themeColor="hyperlink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rPr>
      <w:rFonts w:ascii="Tahoma" w:hAnsi="Tahoma" w:cs="Tahoma"/>
      <w:sz w:val="20"/>
      <w:szCs w:val="20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</w:style>
  <w:style w:type="character" w:customStyle="1" w:styleId="TekstChar">
    <w:name w:val="Tekst Char"/>
    <w:basedOn w:val="DefaultParagraphFont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rPr>
      <w:rFonts w:ascii="Tahoma" w:hAnsi="Tahoma" w:cs="Tahoma"/>
      <w:sz w:val="22"/>
      <w:szCs w:val="22"/>
    </w:rPr>
  </w:style>
  <w:style w:type="character" w:customStyle="1" w:styleId="UvuentekstChar">
    <w:name w:val="Uvučen tekst Char"/>
    <w:basedOn w:val="Tekst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basedOn w:val="DefaultParagraphFont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caps w:val="0"/>
      <w:smallCaps/>
    </w:rPr>
  </w:style>
  <w:style w:type="character" w:customStyle="1" w:styleId="Naslov1Char">
    <w:name w:val="Naslov1 Char"/>
    <w:basedOn w:val="Tekst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  <w:rPr>
      <w:b w:val="0"/>
      <w:i w:val="0"/>
      <w:sz w:val="22"/>
      <w:szCs w:val="22"/>
    </w:rPr>
  </w:style>
  <w:style w:type="character" w:customStyle="1" w:styleId="Naslov2Char">
    <w:name w:val="Naslov2 Char"/>
    <w:basedOn w:val="Naslov1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  <w:rPr>
      <w:i/>
    </w:rPr>
  </w:style>
  <w:style w:type="character" w:customStyle="1" w:styleId="Naslov3Char">
    <w:name w:val="Naslov3 Char"/>
    <w:basedOn w:val="Naslov2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basedOn w:val="Podnaslov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basedOn w:val="Naslov3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rsid w:val="00A028D0"/>
    <w:pPr>
      <w:ind w:left="0" w:firstLine="0"/>
    </w:pPr>
    <w:rPr>
      <w:rFonts w:ascii="Times New Roman" w:eastAsia="Times New Roman" w:hAnsi="Times New Roman"/>
      <w:sz w:val="20"/>
      <w:szCs w:val="20"/>
      <w:lang w:val="sr-Latn-CS" w:eastAsia="sr-Latn-C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A028D0"/>
    <w:pPr>
      <w:keepLines/>
      <w:tabs>
        <w:tab w:val="left" w:pos="227"/>
        <w:tab w:val="left" w:pos="454"/>
        <w:tab w:val="left" w:pos="2948"/>
        <w:tab w:val="right" w:leader="underscore" w:pos="9072"/>
      </w:tabs>
      <w:spacing w:before="120"/>
      <w:ind w:left="227" w:hanging="227"/>
    </w:pPr>
    <w:rPr>
      <w:rFonts w:ascii="Arial" w:hAnsi="Arial"/>
      <w:noProof/>
      <w:w w:val="105"/>
      <w:sz w:val="18"/>
      <w:szCs w:val="20"/>
      <w:lang w:val="sr-Latn-CS"/>
    </w:rPr>
  </w:style>
  <w:style w:type="paragraph" w:customStyle="1" w:styleId="DoubleSignature2">
    <w:name w:val="Double Signature 2"/>
    <w:basedOn w:val="Normal"/>
    <w:rsid w:val="00A028D0"/>
    <w:pPr>
      <w:keepNext/>
      <w:keepLines/>
      <w:tabs>
        <w:tab w:val="center" w:pos="2268"/>
        <w:tab w:val="center" w:pos="6804"/>
      </w:tabs>
      <w:spacing w:line="276" w:lineRule="auto"/>
      <w:outlineLvl w:val="0"/>
    </w:pPr>
    <w:rPr>
      <w:rFonts w:ascii="Arial" w:hAnsi="Arial" w:cs="Arial"/>
      <w:bCs/>
      <w:i/>
      <w:noProof/>
      <w:spacing w:val="8"/>
      <w:w w:val="105"/>
      <w:sz w:val="20"/>
      <w:szCs w:val="20"/>
      <w:lang w:val="sr-Latn-CS"/>
    </w:rPr>
  </w:style>
  <w:style w:type="character" w:customStyle="1" w:styleId="Style1Char">
    <w:name w:val="Style1 Char"/>
    <w:basedOn w:val="DefaultParagraphFont"/>
    <w:link w:val="Style1"/>
    <w:rsid w:val="00A028D0"/>
    <w:rPr>
      <w:rFonts w:ascii="Arial" w:eastAsia="Times New Roman" w:hAnsi="Arial"/>
      <w:noProof/>
      <w:w w:val="105"/>
      <w:sz w:val="18"/>
      <w:szCs w:val="20"/>
      <w:lang w:val="sr-Latn-C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9FC3-1A0E-4C68-B7A0-19633A16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Stanković</dc:creator>
  <cp:lastModifiedBy>marijar</cp:lastModifiedBy>
  <cp:revision>4</cp:revision>
  <cp:lastPrinted>2011-06-07T12:09:00Z</cp:lastPrinted>
  <dcterms:created xsi:type="dcterms:W3CDTF">2012-02-08T12:40:00Z</dcterms:created>
  <dcterms:modified xsi:type="dcterms:W3CDTF">2012-02-09T11:51:00Z</dcterms:modified>
</cp:coreProperties>
</file>